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A105" w14:textId="41FC06B0" w:rsidR="009616D8" w:rsidRDefault="009616D8">
      <w:pPr>
        <w:rPr>
          <w:b/>
          <w:bCs/>
        </w:rPr>
      </w:pPr>
      <w:r>
        <w:rPr>
          <w:b/>
          <w:bCs/>
          <w:noProof/>
        </w:rPr>
        <w:drawing>
          <wp:inline distT="0" distB="0" distL="0" distR="0" wp14:anchorId="7C9963E0" wp14:editId="04E3BB34">
            <wp:extent cx="1533525" cy="4576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312" cy="467418"/>
                    </a:xfrm>
                    <a:prstGeom prst="rect">
                      <a:avLst/>
                    </a:prstGeom>
                  </pic:spPr>
                </pic:pic>
              </a:graphicData>
            </a:graphic>
          </wp:inline>
        </w:drawing>
      </w:r>
    </w:p>
    <w:p w14:paraId="62223DE2" w14:textId="77777777" w:rsidR="009616D8" w:rsidRDefault="009616D8">
      <w:pPr>
        <w:rPr>
          <w:b/>
          <w:bCs/>
        </w:rPr>
      </w:pPr>
    </w:p>
    <w:p w14:paraId="7150AD30" w14:textId="072CF0E5" w:rsidR="00553B0E" w:rsidRDefault="002E517A" w:rsidP="00466AA2">
      <w:pPr>
        <w:rPr>
          <w:b/>
          <w:bCs/>
        </w:rPr>
      </w:pPr>
      <w:r w:rsidRPr="00AC4045">
        <w:rPr>
          <w:b/>
          <w:bCs/>
        </w:rPr>
        <w:t>Ouverture de poste : Responsable des enjeux et des communications</w:t>
      </w:r>
    </w:p>
    <w:p w14:paraId="00193F23" w14:textId="75EC016E" w:rsidR="00AC4045" w:rsidRPr="00AC4045" w:rsidRDefault="00B724C4" w:rsidP="00AC4045">
      <w:pPr>
        <w:jc w:val="both"/>
      </w:pPr>
      <w:r>
        <w:t>L’Alliance québécoise des regroupements régionaux pour l’intégration des personnes handicapées (AQRIPH) est un organisme national de défense collective des droits des personnes handicapées et des familles. Elle est formée de 17 regroupements régionaux qui eux rassemblent plus de 400 organismes sur tout le territoire du Québec.</w:t>
      </w:r>
    </w:p>
    <w:p w14:paraId="52B80C06" w14:textId="2501F406" w:rsidR="00AC4045" w:rsidRPr="00466AA2" w:rsidRDefault="00553620" w:rsidP="00466AA2">
      <w:pPr>
        <w:jc w:val="both"/>
        <w:rPr>
          <w:b/>
          <w:bCs/>
        </w:rPr>
      </w:pPr>
      <w:r w:rsidRPr="00AC4045">
        <w:rPr>
          <w:b/>
          <w:bCs/>
        </w:rPr>
        <w:t xml:space="preserve">Rôle : </w:t>
      </w:r>
      <w:r w:rsidR="00352F33">
        <w:t>Sous l’autorité de la direction générale, l</w:t>
      </w:r>
      <w:r w:rsidR="00CB046C">
        <w:t>a personne responsable des enjeux et des communications a</w:t>
      </w:r>
      <w:r w:rsidR="00726B10">
        <w:t>ura</w:t>
      </w:r>
      <w:r w:rsidR="00CB046C">
        <w:t xml:space="preserve"> pour mandat </w:t>
      </w:r>
      <w:r w:rsidR="00AE2950">
        <w:t xml:space="preserve">d’orchestrer les communications internes et externes de l’AQRIPH et d’assister la direction générale </w:t>
      </w:r>
      <w:r w:rsidR="003A010C">
        <w:t>dans la réalisation d</w:t>
      </w:r>
      <w:r w:rsidR="00D058D4">
        <w:t>u volet de</w:t>
      </w:r>
      <w:r w:rsidR="003A010C">
        <w:t xml:space="preserve"> la planification stratégique</w:t>
      </w:r>
      <w:r w:rsidR="00D058D4">
        <w:t xml:space="preserve"> qui</w:t>
      </w:r>
      <w:r w:rsidR="003A010C">
        <w:t xml:space="preserve"> port</w:t>
      </w:r>
      <w:r w:rsidR="00D058D4">
        <w:t>e</w:t>
      </w:r>
      <w:r w:rsidR="003A010C">
        <w:t xml:space="preserve"> sur les enjeux priorisés</w:t>
      </w:r>
      <w:r w:rsidR="00D058D4">
        <w:t xml:space="preserve"> par l’Alliance.</w:t>
      </w:r>
      <w:r w:rsidR="00352F33">
        <w:t xml:space="preserve"> Elle veillera </w:t>
      </w:r>
      <w:r w:rsidR="002550CB">
        <w:t xml:space="preserve">également </w:t>
      </w:r>
      <w:r w:rsidR="005D37C4">
        <w:t>à la structuration</w:t>
      </w:r>
      <w:r w:rsidR="00BB08D7">
        <w:t>,</w:t>
      </w:r>
      <w:r w:rsidR="005D37C4">
        <w:t xml:space="preserve"> au</w:t>
      </w:r>
      <w:r w:rsidR="00CC1135">
        <w:t xml:space="preserve"> renforcement </w:t>
      </w:r>
      <w:r w:rsidR="00BB08D7">
        <w:t xml:space="preserve">et à l’animation </w:t>
      </w:r>
      <w:r w:rsidR="00CC1135">
        <w:t>de la vie associative</w:t>
      </w:r>
      <w:r w:rsidR="00986066">
        <w:t>.</w:t>
      </w:r>
    </w:p>
    <w:p w14:paraId="047295E9" w14:textId="6397D44A" w:rsidR="00CF5A14" w:rsidRPr="00AC4045" w:rsidRDefault="00553620">
      <w:pPr>
        <w:rPr>
          <w:b/>
          <w:bCs/>
        </w:rPr>
      </w:pPr>
      <w:r w:rsidRPr="00AC4045">
        <w:rPr>
          <w:b/>
          <w:bCs/>
        </w:rPr>
        <w:t>Tâches liées au poste :</w:t>
      </w:r>
    </w:p>
    <w:p w14:paraId="74024812" w14:textId="5A8644D8" w:rsidR="00E62B6C" w:rsidRDefault="00E62B6C" w:rsidP="001004CA">
      <w:pPr>
        <w:pStyle w:val="Paragraphedeliste"/>
        <w:numPr>
          <w:ilvl w:val="0"/>
          <w:numId w:val="3"/>
        </w:numPr>
      </w:pPr>
      <w:r>
        <w:t xml:space="preserve">Participer au développement des stratégies de communication </w:t>
      </w:r>
    </w:p>
    <w:p w14:paraId="2F5E2C01" w14:textId="13D60E2D" w:rsidR="002550CB" w:rsidRDefault="002550CB" w:rsidP="002550CB">
      <w:pPr>
        <w:pStyle w:val="Paragraphedeliste"/>
        <w:numPr>
          <w:ilvl w:val="0"/>
          <w:numId w:val="3"/>
        </w:numPr>
      </w:pPr>
      <w:r>
        <w:t>Procéder à l’analyse de dossiers d’actualités et de divers documents gouvernementaux (projets de loi, politiques, plans d’action, mesures, programmes…)</w:t>
      </w:r>
    </w:p>
    <w:p w14:paraId="66650B81" w14:textId="5FEA0211" w:rsidR="00E62B6C" w:rsidRDefault="004A1108" w:rsidP="004A1108">
      <w:pPr>
        <w:pStyle w:val="Paragraphedeliste"/>
        <w:numPr>
          <w:ilvl w:val="0"/>
          <w:numId w:val="3"/>
        </w:numPr>
      </w:pPr>
      <w:r>
        <w:t>Développer des</w:t>
      </w:r>
      <w:r w:rsidR="00E62B6C">
        <w:t xml:space="preserve"> outils d</w:t>
      </w:r>
      <w:r w:rsidR="009A2F59">
        <w:t>’information</w:t>
      </w:r>
      <w:r w:rsidR="00531524">
        <w:t xml:space="preserve">, de </w:t>
      </w:r>
      <w:r w:rsidR="00E62B6C">
        <w:t>promotion ou d’éducation populaire</w:t>
      </w:r>
    </w:p>
    <w:p w14:paraId="7B19DADC" w14:textId="44846DD2" w:rsidR="008968E6" w:rsidRDefault="002F01B4" w:rsidP="004A1108">
      <w:pPr>
        <w:pStyle w:val="Paragraphedeliste"/>
        <w:numPr>
          <w:ilvl w:val="0"/>
          <w:numId w:val="3"/>
        </w:numPr>
      </w:pPr>
      <w:r>
        <w:t>Coordonner</w:t>
      </w:r>
      <w:r w:rsidR="009A2F59">
        <w:t xml:space="preserve"> l’organisation de divers événements</w:t>
      </w:r>
      <w:r w:rsidR="00CF0A4F">
        <w:t xml:space="preserve"> et </w:t>
      </w:r>
      <w:r w:rsidR="00C56726">
        <w:t xml:space="preserve">en réaliser l’animation </w:t>
      </w:r>
    </w:p>
    <w:p w14:paraId="4C73C953" w14:textId="25F38F5C" w:rsidR="00CF5A14" w:rsidRDefault="00EA3D32" w:rsidP="001004CA">
      <w:pPr>
        <w:pStyle w:val="Paragraphedeliste"/>
        <w:numPr>
          <w:ilvl w:val="0"/>
          <w:numId w:val="3"/>
        </w:numPr>
      </w:pPr>
      <w:r>
        <w:t xml:space="preserve">Collaborer à la réalisation des plans d’action des comités </w:t>
      </w:r>
      <w:r w:rsidR="005A1F17">
        <w:t>sur les</w:t>
      </w:r>
      <w:r w:rsidR="00E62B6C">
        <w:t xml:space="preserve"> enjeux priorisés</w:t>
      </w:r>
    </w:p>
    <w:p w14:paraId="5BB02463" w14:textId="46CB0957" w:rsidR="001004CA" w:rsidRDefault="00720C5C" w:rsidP="00AC4045">
      <w:pPr>
        <w:pStyle w:val="Paragraphedeliste"/>
        <w:numPr>
          <w:ilvl w:val="0"/>
          <w:numId w:val="3"/>
        </w:numPr>
      </w:pPr>
      <w:r>
        <w:t xml:space="preserve">Effectuer les représentations </w:t>
      </w:r>
      <w:r w:rsidR="0019016C">
        <w:t>appr</w:t>
      </w:r>
      <w:r w:rsidR="00485608">
        <w:t>o</w:t>
      </w:r>
      <w:r w:rsidR="0019016C">
        <w:t xml:space="preserve">priées </w:t>
      </w:r>
      <w:r w:rsidR="00E62B6C">
        <w:t>selon les mandats confiés</w:t>
      </w:r>
      <w:r w:rsidR="0019016C">
        <w:t xml:space="preserve"> </w:t>
      </w:r>
    </w:p>
    <w:p w14:paraId="76321FAD" w14:textId="7F9D72F4" w:rsidR="002550CB" w:rsidRDefault="002550CB" w:rsidP="004F5D67">
      <w:pPr>
        <w:pStyle w:val="Paragraphedeliste"/>
        <w:numPr>
          <w:ilvl w:val="0"/>
          <w:numId w:val="3"/>
        </w:numPr>
      </w:pPr>
      <w:r>
        <w:t>Contribuer à l’animation de la vie associative de l’AQRIPH</w:t>
      </w:r>
      <w:r w:rsidR="00726B10">
        <w:t>.</w:t>
      </w:r>
    </w:p>
    <w:p w14:paraId="448D1396" w14:textId="7FA6894B" w:rsidR="00AC4045" w:rsidRPr="00AC4045" w:rsidRDefault="008A0E68">
      <w:pPr>
        <w:rPr>
          <w:b/>
          <w:bCs/>
        </w:rPr>
      </w:pPr>
      <w:r w:rsidRPr="00AC4045">
        <w:rPr>
          <w:b/>
          <w:bCs/>
        </w:rPr>
        <w:t>Exigences :</w:t>
      </w:r>
    </w:p>
    <w:p w14:paraId="58359321" w14:textId="32428190" w:rsidR="00EF737D" w:rsidRDefault="00EF737D" w:rsidP="007A08BE">
      <w:pPr>
        <w:pStyle w:val="Paragraphedeliste"/>
        <w:numPr>
          <w:ilvl w:val="0"/>
          <w:numId w:val="2"/>
        </w:numPr>
      </w:pPr>
      <w:r>
        <w:t>Diplôme en droit, en communication ou dans un autre domaine pertinent</w:t>
      </w:r>
    </w:p>
    <w:p w14:paraId="6A8F0B8F" w14:textId="39F538AF" w:rsidR="005C602C" w:rsidRDefault="00565C3B" w:rsidP="007A08BE">
      <w:pPr>
        <w:pStyle w:val="Paragraphedeliste"/>
        <w:numPr>
          <w:ilvl w:val="0"/>
          <w:numId w:val="2"/>
        </w:numPr>
      </w:pPr>
      <w:r>
        <w:t>Expérience approfondie en analyse</w:t>
      </w:r>
      <w:r w:rsidR="00581FEC">
        <w:t xml:space="preserve">, </w:t>
      </w:r>
      <w:r>
        <w:t>rédaction</w:t>
      </w:r>
      <w:r w:rsidR="00581FEC">
        <w:t>, synthèse et vulgarisation de document</w:t>
      </w:r>
      <w:r w:rsidR="00201910">
        <w:t>s</w:t>
      </w:r>
    </w:p>
    <w:p w14:paraId="3C713BDE" w14:textId="2CEAA7A1" w:rsidR="005C602C" w:rsidRDefault="005C602C" w:rsidP="007A08BE">
      <w:pPr>
        <w:pStyle w:val="Paragraphedeliste"/>
        <w:numPr>
          <w:ilvl w:val="0"/>
          <w:numId w:val="2"/>
        </w:numPr>
      </w:pPr>
      <w:r>
        <w:t>Connaissance et sensibilité aux réalités du milieu communautaire</w:t>
      </w:r>
    </w:p>
    <w:p w14:paraId="73DAF6E5" w14:textId="78DC0011" w:rsidR="004D39B7" w:rsidRDefault="005310EB" w:rsidP="00D96C24">
      <w:pPr>
        <w:pStyle w:val="Paragraphedeliste"/>
        <w:numPr>
          <w:ilvl w:val="0"/>
          <w:numId w:val="2"/>
        </w:numPr>
      </w:pPr>
      <w:r>
        <w:t xml:space="preserve">Bonnes capacités </w:t>
      </w:r>
      <w:r w:rsidR="004D39B7">
        <w:t>d’organisation, d’</w:t>
      </w:r>
      <w:r w:rsidR="00D96C24">
        <w:t>autonomie, d’initiatives</w:t>
      </w:r>
      <w:r w:rsidR="004D39B7">
        <w:t xml:space="preserve"> et de travail en équipe</w:t>
      </w:r>
    </w:p>
    <w:p w14:paraId="144DC731" w14:textId="564FE63D" w:rsidR="008A0E68" w:rsidRDefault="007A08BE" w:rsidP="007A08BE">
      <w:pPr>
        <w:pStyle w:val="Paragraphedeliste"/>
        <w:numPr>
          <w:ilvl w:val="0"/>
          <w:numId w:val="2"/>
        </w:numPr>
      </w:pPr>
      <w:r>
        <w:t>Excellente maîtrise de la langue française</w:t>
      </w:r>
      <w:r w:rsidR="00201910">
        <w:t xml:space="preserve"> et de la suite Office</w:t>
      </w:r>
      <w:r w:rsidR="00726B10">
        <w:t>.</w:t>
      </w:r>
    </w:p>
    <w:p w14:paraId="21493A42" w14:textId="59E720A8" w:rsidR="00DA4E04" w:rsidRPr="00AC4045" w:rsidRDefault="008A0E68">
      <w:pPr>
        <w:rPr>
          <w:b/>
          <w:bCs/>
        </w:rPr>
      </w:pPr>
      <w:r w:rsidRPr="00AC4045">
        <w:rPr>
          <w:b/>
          <w:bCs/>
        </w:rPr>
        <w:t>Conditions de travail :</w:t>
      </w:r>
    </w:p>
    <w:p w14:paraId="5DD0CBFB" w14:textId="4ABAB9C9" w:rsidR="00814D1A" w:rsidRDefault="00814D1A" w:rsidP="00E67C9D">
      <w:pPr>
        <w:pStyle w:val="Paragraphedeliste"/>
        <w:numPr>
          <w:ilvl w:val="0"/>
          <w:numId w:val="1"/>
        </w:numPr>
      </w:pPr>
      <w:r>
        <w:t>Poste permanent de 28 heures/semaine</w:t>
      </w:r>
      <w:r w:rsidR="00DD68B8">
        <w:t xml:space="preserve"> et salaire de 30$ l’heure</w:t>
      </w:r>
    </w:p>
    <w:p w14:paraId="0AF62A33" w14:textId="52F22322" w:rsidR="00E67C9D" w:rsidRDefault="00E67C9D" w:rsidP="00E67C9D">
      <w:pPr>
        <w:pStyle w:val="Paragraphedeliste"/>
        <w:numPr>
          <w:ilvl w:val="0"/>
          <w:numId w:val="1"/>
        </w:numPr>
      </w:pPr>
      <w:r>
        <w:t xml:space="preserve">Télétravail </w:t>
      </w:r>
      <w:r w:rsidR="00372427">
        <w:t>avec des r</w:t>
      </w:r>
      <w:r>
        <w:t xml:space="preserve">encontres occasionnelles en présentiel </w:t>
      </w:r>
      <w:r w:rsidR="00372427">
        <w:t>à Québec</w:t>
      </w:r>
    </w:p>
    <w:p w14:paraId="430495FE" w14:textId="69BB8BF1" w:rsidR="00DD68B8" w:rsidRDefault="00FC4EBC" w:rsidP="00E67C9D">
      <w:pPr>
        <w:pStyle w:val="Paragraphedeliste"/>
        <w:numPr>
          <w:ilvl w:val="0"/>
          <w:numId w:val="1"/>
        </w:numPr>
      </w:pPr>
      <w:r>
        <w:t>IMPORTANT</w:t>
      </w:r>
      <w:r>
        <w:t xml:space="preserve"> : </w:t>
      </w:r>
      <w:r w:rsidR="00DD68B8">
        <w:t xml:space="preserve">Possibilité d’occuper </w:t>
      </w:r>
      <w:r w:rsidR="00C835B0">
        <w:t>éventuellement la direction de l’Alliance</w:t>
      </w:r>
      <w:r w:rsidR="00027EC3">
        <w:t xml:space="preserve"> </w:t>
      </w:r>
    </w:p>
    <w:p w14:paraId="4679B259" w14:textId="456F6D9D" w:rsidR="009E6C14" w:rsidRDefault="005179C4" w:rsidP="00201910">
      <w:pPr>
        <w:pStyle w:val="Paragraphedeliste"/>
        <w:numPr>
          <w:ilvl w:val="0"/>
          <w:numId w:val="1"/>
        </w:numPr>
      </w:pPr>
      <w:r>
        <w:t xml:space="preserve">Autres avantages </w:t>
      </w:r>
      <w:r w:rsidR="007A08BE">
        <w:t>intéressants sous l’angle du bonheur au travail</w:t>
      </w:r>
      <w:r w:rsidR="00694F31">
        <w:t>.</w:t>
      </w:r>
    </w:p>
    <w:p w14:paraId="5404C274" w14:textId="712EFF13" w:rsidR="009254D8" w:rsidRDefault="006A2F98" w:rsidP="00694F31">
      <w:pPr>
        <w:jc w:val="both"/>
      </w:pPr>
      <w:r>
        <w:t>Entrée en fonction en février 2023.</w:t>
      </w:r>
      <w:r w:rsidR="009254D8">
        <w:t xml:space="preserve"> </w:t>
      </w:r>
      <w:r w:rsidR="000B207D">
        <w:t xml:space="preserve">Merci de faire </w:t>
      </w:r>
      <w:r w:rsidR="00201910">
        <w:t xml:space="preserve">parvenir </w:t>
      </w:r>
      <w:r w:rsidR="00BE578D">
        <w:t>votre CV et une lettre de motivation au plus tard le</w:t>
      </w:r>
      <w:r w:rsidR="00335E04">
        <w:t xml:space="preserve"> 20 janvier 2023</w:t>
      </w:r>
      <w:r w:rsidR="00BE578D">
        <w:t xml:space="preserve"> </w:t>
      </w:r>
      <w:r w:rsidR="00511CC3">
        <w:t xml:space="preserve">au </w:t>
      </w:r>
      <w:r w:rsidR="000F7870">
        <w:t xml:space="preserve">courriel suivant : </w:t>
      </w:r>
      <w:hyperlink r:id="rId8" w:history="1">
        <w:r w:rsidRPr="005C310E">
          <w:rPr>
            <w:rStyle w:val="Hyperlien"/>
          </w:rPr>
          <w:t>aqriph@aqriph.com</w:t>
        </w:r>
      </w:hyperlink>
    </w:p>
    <w:p w14:paraId="7A6F5B23" w14:textId="5BDFDE7C" w:rsidR="00B45D40" w:rsidRDefault="00B45D40" w:rsidP="00F26705">
      <w:r w:rsidRPr="009254D8">
        <w:rPr>
          <w:i/>
          <w:iCs/>
        </w:rPr>
        <w:t>Isabelle Tremblay</w:t>
      </w:r>
      <w:r>
        <w:t>, directrice de l’AQRIPH 1</w:t>
      </w:r>
      <w:r w:rsidRPr="00B45D40">
        <w:rPr>
          <w:vertAlign w:val="superscript"/>
        </w:rPr>
        <w:t>er</w:t>
      </w:r>
      <w:r>
        <w:t xml:space="preserve"> décembre 2022</w:t>
      </w:r>
    </w:p>
    <w:sectPr w:rsidR="00B45D4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D2B8" w14:textId="77777777" w:rsidR="00F96803" w:rsidRDefault="00F96803" w:rsidP="00F96803">
      <w:pPr>
        <w:spacing w:after="0" w:line="240" w:lineRule="auto"/>
      </w:pPr>
      <w:r>
        <w:separator/>
      </w:r>
    </w:p>
  </w:endnote>
  <w:endnote w:type="continuationSeparator" w:id="0">
    <w:p w14:paraId="5F28CD3D" w14:textId="77777777" w:rsidR="00F96803" w:rsidRDefault="00F96803" w:rsidP="00F9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2CE4" w14:textId="77777777" w:rsidR="00F96803" w:rsidRDefault="00F968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2A3D" w14:textId="77777777" w:rsidR="00F96803" w:rsidRDefault="00F968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C1FF" w14:textId="77777777" w:rsidR="00F96803" w:rsidRDefault="00F968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9CB3" w14:textId="77777777" w:rsidR="00F96803" w:rsidRDefault="00F96803" w:rsidP="00F96803">
      <w:pPr>
        <w:spacing w:after="0" w:line="240" w:lineRule="auto"/>
      </w:pPr>
      <w:r>
        <w:separator/>
      </w:r>
    </w:p>
  </w:footnote>
  <w:footnote w:type="continuationSeparator" w:id="0">
    <w:p w14:paraId="4900B861" w14:textId="77777777" w:rsidR="00F96803" w:rsidRDefault="00F96803" w:rsidP="00F96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10CF" w14:textId="77777777" w:rsidR="00F96803" w:rsidRDefault="00F968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8830" w14:textId="77777777" w:rsidR="00F96803" w:rsidRDefault="00F968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A09E" w14:textId="77777777" w:rsidR="00F96803" w:rsidRDefault="00F968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BE3"/>
    <w:multiLevelType w:val="hybridMultilevel"/>
    <w:tmpl w:val="06A0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F74FB6"/>
    <w:multiLevelType w:val="hybridMultilevel"/>
    <w:tmpl w:val="5A54D7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3AB28E1"/>
    <w:multiLevelType w:val="hybridMultilevel"/>
    <w:tmpl w:val="DD4A09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46653762">
    <w:abstractNumId w:val="2"/>
  </w:num>
  <w:num w:numId="2" w16cid:durableId="1094470617">
    <w:abstractNumId w:val="0"/>
  </w:num>
  <w:num w:numId="3" w16cid:durableId="27344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14"/>
    <w:rsid w:val="00027EC3"/>
    <w:rsid w:val="000B207D"/>
    <w:rsid w:val="000F7870"/>
    <w:rsid w:val="001004CA"/>
    <w:rsid w:val="001554D4"/>
    <w:rsid w:val="0019016C"/>
    <w:rsid w:val="001D0E42"/>
    <w:rsid w:val="00201910"/>
    <w:rsid w:val="00222E4A"/>
    <w:rsid w:val="002348E4"/>
    <w:rsid w:val="002550CB"/>
    <w:rsid w:val="002555EF"/>
    <w:rsid w:val="002E517A"/>
    <w:rsid w:val="002F01B4"/>
    <w:rsid w:val="002F14A9"/>
    <w:rsid w:val="00335E04"/>
    <w:rsid w:val="00352F33"/>
    <w:rsid w:val="00372427"/>
    <w:rsid w:val="003A010C"/>
    <w:rsid w:val="00466AA2"/>
    <w:rsid w:val="00485608"/>
    <w:rsid w:val="004A1108"/>
    <w:rsid w:val="004D39B7"/>
    <w:rsid w:val="004F5D67"/>
    <w:rsid w:val="00511CC3"/>
    <w:rsid w:val="005179C4"/>
    <w:rsid w:val="005310EB"/>
    <w:rsid w:val="00531524"/>
    <w:rsid w:val="00553620"/>
    <w:rsid w:val="00553B0E"/>
    <w:rsid w:val="00565C3B"/>
    <w:rsid w:val="00581FEC"/>
    <w:rsid w:val="005A1F17"/>
    <w:rsid w:val="005A2AC6"/>
    <w:rsid w:val="005C602C"/>
    <w:rsid w:val="005D37C4"/>
    <w:rsid w:val="00694F31"/>
    <w:rsid w:val="006A2F98"/>
    <w:rsid w:val="00702175"/>
    <w:rsid w:val="00720C5C"/>
    <w:rsid w:val="00726B10"/>
    <w:rsid w:val="00790692"/>
    <w:rsid w:val="007A08BE"/>
    <w:rsid w:val="007C6D26"/>
    <w:rsid w:val="007E434A"/>
    <w:rsid w:val="00813455"/>
    <w:rsid w:val="00814D1A"/>
    <w:rsid w:val="008968E6"/>
    <w:rsid w:val="008A0E68"/>
    <w:rsid w:val="008A541A"/>
    <w:rsid w:val="0090168B"/>
    <w:rsid w:val="009254D8"/>
    <w:rsid w:val="009616D8"/>
    <w:rsid w:val="00974F40"/>
    <w:rsid w:val="00986066"/>
    <w:rsid w:val="009A2F59"/>
    <w:rsid w:val="009E6C14"/>
    <w:rsid w:val="00AC4045"/>
    <w:rsid w:val="00AE2950"/>
    <w:rsid w:val="00B45D40"/>
    <w:rsid w:val="00B724C4"/>
    <w:rsid w:val="00BB08D7"/>
    <w:rsid w:val="00BE0D81"/>
    <w:rsid w:val="00BE578D"/>
    <w:rsid w:val="00BF6AC3"/>
    <w:rsid w:val="00C56726"/>
    <w:rsid w:val="00C835B0"/>
    <w:rsid w:val="00CB046C"/>
    <w:rsid w:val="00CC1135"/>
    <w:rsid w:val="00CF0A4F"/>
    <w:rsid w:val="00CF244B"/>
    <w:rsid w:val="00CF5A14"/>
    <w:rsid w:val="00D058D4"/>
    <w:rsid w:val="00D50094"/>
    <w:rsid w:val="00D96C24"/>
    <w:rsid w:val="00DA4E04"/>
    <w:rsid w:val="00DD68B8"/>
    <w:rsid w:val="00E14B24"/>
    <w:rsid w:val="00E1542C"/>
    <w:rsid w:val="00E62B6C"/>
    <w:rsid w:val="00E67C9D"/>
    <w:rsid w:val="00EA3D32"/>
    <w:rsid w:val="00EB2249"/>
    <w:rsid w:val="00EC551F"/>
    <w:rsid w:val="00EF737D"/>
    <w:rsid w:val="00F26705"/>
    <w:rsid w:val="00F96803"/>
    <w:rsid w:val="00FC4E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7837"/>
  <w15:chartTrackingRefBased/>
  <w15:docId w15:val="{FEBFA107-EA55-4A49-8C27-9C66E04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C9D"/>
    <w:pPr>
      <w:ind w:left="720"/>
      <w:contextualSpacing/>
    </w:pPr>
  </w:style>
  <w:style w:type="character" w:styleId="Hyperlien">
    <w:name w:val="Hyperlink"/>
    <w:basedOn w:val="Policepardfaut"/>
    <w:uiPriority w:val="99"/>
    <w:unhideWhenUsed/>
    <w:rsid w:val="006A2F98"/>
    <w:rPr>
      <w:color w:val="0563C1" w:themeColor="hyperlink"/>
      <w:u w:val="single"/>
    </w:rPr>
  </w:style>
  <w:style w:type="character" w:styleId="Mentionnonrsolue">
    <w:name w:val="Unresolved Mention"/>
    <w:basedOn w:val="Policepardfaut"/>
    <w:uiPriority w:val="99"/>
    <w:semiHidden/>
    <w:unhideWhenUsed/>
    <w:rsid w:val="006A2F98"/>
    <w:rPr>
      <w:color w:val="605E5C"/>
      <w:shd w:val="clear" w:color="auto" w:fill="E1DFDD"/>
    </w:rPr>
  </w:style>
  <w:style w:type="paragraph" w:styleId="En-tte">
    <w:name w:val="header"/>
    <w:basedOn w:val="Normal"/>
    <w:link w:val="En-tteCar"/>
    <w:uiPriority w:val="99"/>
    <w:unhideWhenUsed/>
    <w:rsid w:val="00F96803"/>
    <w:pPr>
      <w:tabs>
        <w:tab w:val="center" w:pos="4320"/>
        <w:tab w:val="right" w:pos="8640"/>
      </w:tabs>
      <w:spacing w:after="0" w:line="240" w:lineRule="auto"/>
    </w:pPr>
  </w:style>
  <w:style w:type="character" w:customStyle="1" w:styleId="En-tteCar">
    <w:name w:val="En-tête Car"/>
    <w:basedOn w:val="Policepardfaut"/>
    <w:link w:val="En-tte"/>
    <w:uiPriority w:val="99"/>
    <w:rsid w:val="00F96803"/>
  </w:style>
  <w:style w:type="paragraph" w:styleId="Pieddepage">
    <w:name w:val="footer"/>
    <w:basedOn w:val="Normal"/>
    <w:link w:val="PieddepageCar"/>
    <w:uiPriority w:val="99"/>
    <w:unhideWhenUsed/>
    <w:rsid w:val="00F968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riph@aqrip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Tremblay</dc:creator>
  <cp:keywords/>
  <dc:description/>
  <cp:lastModifiedBy>Isabelle Tremblay</cp:lastModifiedBy>
  <cp:revision>89</cp:revision>
  <dcterms:created xsi:type="dcterms:W3CDTF">2022-11-29T17:21:00Z</dcterms:created>
  <dcterms:modified xsi:type="dcterms:W3CDTF">2022-12-01T16:18:00Z</dcterms:modified>
</cp:coreProperties>
</file>