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223DE2" w14:textId="69342CDF" w:rsidR="009616D8" w:rsidRDefault="003325B7" w:rsidP="003A0F15">
      <w:pPr>
        <w:jc w:val="center"/>
        <w:rPr>
          <w:b/>
          <w:bCs/>
        </w:rPr>
      </w:pPr>
      <w:r>
        <w:rPr>
          <w:b/>
          <w:bCs/>
          <w:noProof/>
          <w:lang w:val="en-US"/>
        </w:rPr>
        <w:drawing>
          <wp:inline distT="0" distB="0" distL="0" distR="0" wp14:anchorId="09F51A21" wp14:editId="6DDBBDF3">
            <wp:extent cx="1895475" cy="745593"/>
            <wp:effectExtent l="0" t="0" r="0" b="0"/>
            <wp:docPr id="810775560" name="Image 1" descr="Une image contenant texte, Police, logo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775560" name="Image 1" descr="Une image contenant texte, Police, logo, Graphique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075" cy="750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0AD30" w14:textId="16D6CC79" w:rsidR="00553B0E" w:rsidRPr="00AF60BB" w:rsidRDefault="002E517A" w:rsidP="00466AA2">
      <w:pPr>
        <w:rPr>
          <w:rFonts w:cstheme="minorHAnsi"/>
          <w:b/>
          <w:bCs/>
        </w:rPr>
      </w:pPr>
      <w:r w:rsidRPr="00AF60BB">
        <w:rPr>
          <w:rFonts w:cstheme="minorHAnsi"/>
          <w:b/>
          <w:bCs/>
        </w:rPr>
        <w:t xml:space="preserve">Ouverture de poste : Responsable des enjeux </w:t>
      </w:r>
    </w:p>
    <w:p w14:paraId="00193F23" w14:textId="1170364F" w:rsidR="00AC4045" w:rsidRPr="00AF60BB" w:rsidRDefault="00B724C4" w:rsidP="00AC4045">
      <w:pPr>
        <w:jc w:val="both"/>
        <w:rPr>
          <w:rFonts w:cstheme="minorHAnsi"/>
        </w:rPr>
      </w:pPr>
      <w:r w:rsidRPr="00AF60BB">
        <w:rPr>
          <w:rFonts w:cstheme="minorHAnsi"/>
        </w:rPr>
        <w:t>L’Alliance québécoise des regroupements régionaux pour l’intégration des personnes handicapées (AQRIPH) est un organisme national de défense collective des droits des personnes handicapées</w:t>
      </w:r>
      <w:r w:rsidR="003325B7" w:rsidRPr="00AF60BB">
        <w:rPr>
          <w:rFonts w:cstheme="minorHAnsi"/>
        </w:rPr>
        <w:t>,</w:t>
      </w:r>
      <w:r w:rsidRPr="00AF60BB">
        <w:rPr>
          <w:rFonts w:cstheme="minorHAnsi"/>
        </w:rPr>
        <w:t xml:space="preserve"> familles</w:t>
      </w:r>
      <w:r w:rsidR="003325B7" w:rsidRPr="00AF60BB">
        <w:rPr>
          <w:rFonts w:cstheme="minorHAnsi"/>
        </w:rPr>
        <w:t xml:space="preserve"> et proches</w:t>
      </w:r>
      <w:r w:rsidRPr="00AF60BB">
        <w:rPr>
          <w:rFonts w:cstheme="minorHAnsi"/>
        </w:rPr>
        <w:t xml:space="preserve">. Elle est formée de 17 regroupements régionaux qui eux rassemblent plus de 400 organismes </w:t>
      </w:r>
      <w:r w:rsidR="003325B7" w:rsidRPr="00AF60BB">
        <w:rPr>
          <w:rFonts w:cstheme="minorHAnsi"/>
        </w:rPr>
        <w:t xml:space="preserve">de personnes handicapées et de parents </w:t>
      </w:r>
      <w:r w:rsidR="002E2E2A">
        <w:rPr>
          <w:rFonts w:cstheme="minorHAnsi"/>
        </w:rPr>
        <w:t>au</w:t>
      </w:r>
      <w:r w:rsidRPr="00AF60BB">
        <w:rPr>
          <w:rFonts w:cstheme="minorHAnsi"/>
        </w:rPr>
        <w:t xml:space="preserve"> Québec.</w:t>
      </w:r>
    </w:p>
    <w:p w14:paraId="52B80C06" w14:textId="44804303" w:rsidR="00AC4045" w:rsidRPr="00AF60BB" w:rsidRDefault="00553620" w:rsidP="00466AA2">
      <w:pPr>
        <w:jc w:val="both"/>
        <w:rPr>
          <w:rFonts w:cstheme="minorHAnsi"/>
          <w:b/>
          <w:bCs/>
        </w:rPr>
      </w:pPr>
      <w:r w:rsidRPr="00AF60BB">
        <w:rPr>
          <w:rFonts w:cstheme="minorHAnsi"/>
          <w:b/>
          <w:bCs/>
        </w:rPr>
        <w:t xml:space="preserve">Rôle : </w:t>
      </w:r>
      <w:r w:rsidR="00352F33" w:rsidRPr="00AF60BB">
        <w:rPr>
          <w:rFonts w:cstheme="minorHAnsi"/>
        </w:rPr>
        <w:t>Sous l’autorité de la direction générale, l</w:t>
      </w:r>
      <w:r w:rsidR="00CB046C" w:rsidRPr="00AF60BB">
        <w:rPr>
          <w:rFonts w:cstheme="minorHAnsi"/>
        </w:rPr>
        <w:t>a personne responsable des enjeux a</w:t>
      </w:r>
      <w:r w:rsidR="00726B10" w:rsidRPr="00AF60BB">
        <w:rPr>
          <w:rFonts w:cstheme="minorHAnsi"/>
        </w:rPr>
        <w:t>ura</w:t>
      </w:r>
      <w:r w:rsidR="00CB046C" w:rsidRPr="00AF60BB">
        <w:rPr>
          <w:rFonts w:cstheme="minorHAnsi"/>
        </w:rPr>
        <w:t xml:space="preserve"> pour mandat </w:t>
      </w:r>
      <w:r w:rsidR="00AE2950" w:rsidRPr="00AF60BB">
        <w:rPr>
          <w:rFonts w:cstheme="minorHAnsi"/>
        </w:rPr>
        <w:t xml:space="preserve">d’orchestrer les </w:t>
      </w:r>
      <w:r w:rsidR="004B4782" w:rsidRPr="00AF60BB">
        <w:rPr>
          <w:rFonts w:cstheme="minorHAnsi"/>
        </w:rPr>
        <w:t xml:space="preserve">travaux des différents comités de travail </w:t>
      </w:r>
      <w:r w:rsidR="00AE2950" w:rsidRPr="00AF60BB">
        <w:rPr>
          <w:rFonts w:cstheme="minorHAnsi"/>
        </w:rPr>
        <w:t xml:space="preserve">de l’AQRIPH </w:t>
      </w:r>
      <w:r w:rsidR="004B4782" w:rsidRPr="00AF60BB">
        <w:rPr>
          <w:rFonts w:cstheme="minorHAnsi"/>
        </w:rPr>
        <w:t xml:space="preserve">sur les enjeux priorisés, </w:t>
      </w:r>
      <w:r w:rsidR="00AE2950" w:rsidRPr="00AF60BB">
        <w:rPr>
          <w:rFonts w:cstheme="minorHAnsi"/>
        </w:rPr>
        <w:t xml:space="preserve">d’assister la direction générale </w:t>
      </w:r>
      <w:r w:rsidR="003A010C" w:rsidRPr="00AF60BB">
        <w:rPr>
          <w:rFonts w:cstheme="minorHAnsi"/>
        </w:rPr>
        <w:t>dans la réalisation</w:t>
      </w:r>
      <w:r w:rsidR="004B4782" w:rsidRPr="00AF60BB">
        <w:rPr>
          <w:rFonts w:cstheme="minorHAnsi"/>
        </w:rPr>
        <w:t xml:space="preserve"> </w:t>
      </w:r>
      <w:r w:rsidR="00D058D4" w:rsidRPr="00AF60BB">
        <w:rPr>
          <w:rFonts w:cstheme="minorHAnsi"/>
        </w:rPr>
        <w:t>de</w:t>
      </w:r>
      <w:r w:rsidR="003A010C" w:rsidRPr="00AF60BB">
        <w:rPr>
          <w:rFonts w:cstheme="minorHAnsi"/>
        </w:rPr>
        <w:t xml:space="preserve"> la planification stratégique</w:t>
      </w:r>
      <w:r w:rsidR="00D058D4" w:rsidRPr="00AF60BB">
        <w:rPr>
          <w:rFonts w:cstheme="minorHAnsi"/>
        </w:rPr>
        <w:t xml:space="preserve"> </w:t>
      </w:r>
      <w:r w:rsidR="004B4782" w:rsidRPr="00AF60BB">
        <w:rPr>
          <w:rFonts w:cstheme="minorHAnsi"/>
        </w:rPr>
        <w:t xml:space="preserve">et d’assurer l’animation de la vie associative avec les regroupements régionaux et les partenaires. </w:t>
      </w:r>
    </w:p>
    <w:p w14:paraId="047295E9" w14:textId="6397D44A" w:rsidR="00CF5A14" w:rsidRPr="00AF60BB" w:rsidRDefault="00553620">
      <w:pPr>
        <w:rPr>
          <w:rFonts w:cstheme="minorHAnsi"/>
          <w:b/>
          <w:bCs/>
        </w:rPr>
      </w:pPr>
      <w:r w:rsidRPr="00AF60BB">
        <w:rPr>
          <w:rFonts w:cstheme="minorHAnsi"/>
          <w:b/>
          <w:bCs/>
        </w:rPr>
        <w:t>Tâches liées au poste :</w:t>
      </w:r>
    </w:p>
    <w:p w14:paraId="05EEC297" w14:textId="3036F8F3" w:rsidR="003278C6" w:rsidRPr="00AF60BB" w:rsidRDefault="003278C6" w:rsidP="002550CB">
      <w:pPr>
        <w:pStyle w:val="Paragraphedeliste"/>
        <w:numPr>
          <w:ilvl w:val="0"/>
          <w:numId w:val="3"/>
        </w:numPr>
        <w:rPr>
          <w:rStyle w:val="cf01"/>
          <w:rFonts w:asciiTheme="minorHAnsi" w:hAnsiTheme="minorHAnsi" w:cstheme="minorHAnsi"/>
          <w:sz w:val="22"/>
          <w:szCs w:val="22"/>
        </w:rPr>
      </w:pPr>
      <w:r w:rsidRPr="00AF60BB">
        <w:rPr>
          <w:rStyle w:val="cf01"/>
          <w:rFonts w:asciiTheme="minorHAnsi" w:hAnsiTheme="minorHAnsi" w:cstheme="minorHAnsi"/>
          <w:sz w:val="22"/>
          <w:szCs w:val="22"/>
        </w:rPr>
        <w:t xml:space="preserve">Accompagner les comités dans la réalisation concrète de leurs </w:t>
      </w:r>
      <w:r w:rsidR="00B45504">
        <w:rPr>
          <w:rStyle w:val="cf01"/>
          <w:rFonts w:asciiTheme="minorHAnsi" w:hAnsiTheme="minorHAnsi" w:cstheme="minorHAnsi"/>
          <w:sz w:val="22"/>
          <w:szCs w:val="22"/>
        </w:rPr>
        <w:t>enjeux</w:t>
      </w:r>
      <w:r w:rsidRPr="00AF60BB">
        <w:rPr>
          <w:rStyle w:val="cf01"/>
          <w:rFonts w:asciiTheme="minorHAnsi" w:hAnsiTheme="minorHAnsi" w:cstheme="minorHAnsi"/>
          <w:sz w:val="22"/>
          <w:szCs w:val="22"/>
        </w:rPr>
        <w:t xml:space="preserve"> prioritaires </w:t>
      </w:r>
    </w:p>
    <w:p w14:paraId="2F5E2C01" w14:textId="25AD56FC" w:rsidR="002550CB" w:rsidRPr="00AF60BB" w:rsidRDefault="002550CB" w:rsidP="002550CB">
      <w:pPr>
        <w:pStyle w:val="Paragraphedeliste"/>
        <w:numPr>
          <w:ilvl w:val="0"/>
          <w:numId w:val="3"/>
        </w:numPr>
        <w:rPr>
          <w:rFonts w:cstheme="minorHAnsi"/>
        </w:rPr>
      </w:pPr>
      <w:r w:rsidRPr="00AF60BB">
        <w:rPr>
          <w:rFonts w:cstheme="minorHAnsi"/>
        </w:rPr>
        <w:t>Procéder à l’analyse de dossiers d’actualités et de divers documents gouvernementaux (projets de loi, politiques, plans d’action, mesures, programmes…)</w:t>
      </w:r>
    </w:p>
    <w:p w14:paraId="66650B81" w14:textId="29B52BCF" w:rsidR="00E62B6C" w:rsidRPr="00AF60BB" w:rsidRDefault="004A1108" w:rsidP="004A1108">
      <w:pPr>
        <w:pStyle w:val="Paragraphedeliste"/>
        <w:numPr>
          <w:ilvl w:val="0"/>
          <w:numId w:val="3"/>
        </w:numPr>
        <w:rPr>
          <w:rFonts w:cstheme="minorHAnsi"/>
        </w:rPr>
      </w:pPr>
      <w:r w:rsidRPr="00AF60BB">
        <w:rPr>
          <w:rFonts w:cstheme="minorHAnsi"/>
        </w:rPr>
        <w:t>Développer des</w:t>
      </w:r>
      <w:r w:rsidR="00E62B6C" w:rsidRPr="00AF60BB">
        <w:rPr>
          <w:rFonts w:cstheme="minorHAnsi"/>
        </w:rPr>
        <w:t xml:space="preserve"> outils d</w:t>
      </w:r>
      <w:r w:rsidR="009A2F59" w:rsidRPr="00AF60BB">
        <w:rPr>
          <w:rFonts w:cstheme="minorHAnsi"/>
        </w:rPr>
        <w:t>’information</w:t>
      </w:r>
      <w:r w:rsidR="00531524" w:rsidRPr="00AF60BB">
        <w:rPr>
          <w:rFonts w:cstheme="minorHAnsi"/>
        </w:rPr>
        <w:t xml:space="preserve">, de </w:t>
      </w:r>
      <w:r w:rsidR="00E62B6C" w:rsidRPr="00AF60BB">
        <w:rPr>
          <w:rFonts w:cstheme="minorHAnsi"/>
        </w:rPr>
        <w:t xml:space="preserve">promotion </w:t>
      </w:r>
      <w:r w:rsidR="003278C6" w:rsidRPr="00AF60BB">
        <w:rPr>
          <w:rFonts w:cstheme="minorHAnsi"/>
        </w:rPr>
        <w:t xml:space="preserve">et </w:t>
      </w:r>
      <w:r w:rsidR="00E62B6C" w:rsidRPr="00AF60BB">
        <w:rPr>
          <w:rFonts w:cstheme="minorHAnsi"/>
        </w:rPr>
        <w:t>d’éducation populaire</w:t>
      </w:r>
    </w:p>
    <w:p w14:paraId="0D89EBAF" w14:textId="4CF6A3D5" w:rsidR="003278C6" w:rsidRPr="00AF60BB" w:rsidRDefault="003278C6" w:rsidP="00AC4045">
      <w:pPr>
        <w:pStyle w:val="Paragraphedeliste"/>
        <w:numPr>
          <w:ilvl w:val="0"/>
          <w:numId w:val="3"/>
        </w:numPr>
        <w:rPr>
          <w:rFonts w:cstheme="minorHAnsi"/>
        </w:rPr>
      </w:pPr>
      <w:r w:rsidRPr="00AF60BB">
        <w:rPr>
          <w:rStyle w:val="cf01"/>
          <w:rFonts w:asciiTheme="minorHAnsi" w:hAnsiTheme="minorHAnsi" w:cstheme="minorHAnsi"/>
          <w:sz w:val="22"/>
          <w:szCs w:val="22"/>
        </w:rPr>
        <w:t>Assurer la coordination de tous les aspects de l'organisation d'événements, de la conception à l'animation</w:t>
      </w:r>
    </w:p>
    <w:p w14:paraId="5BB02463" w14:textId="265E5FB2" w:rsidR="001004CA" w:rsidRPr="00AF60BB" w:rsidRDefault="00720C5C" w:rsidP="00AC4045">
      <w:pPr>
        <w:pStyle w:val="Paragraphedeliste"/>
        <w:numPr>
          <w:ilvl w:val="0"/>
          <w:numId w:val="3"/>
        </w:numPr>
        <w:rPr>
          <w:rFonts w:cstheme="minorHAnsi"/>
        </w:rPr>
      </w:pPr>
      <w:r w:rsidRPr="00AF60BB">
        <w:rPr>
          <w:rFonts w:cstheme="minorHAnsi"/>
        </w:rPr>
        <w:t xml:space="preserve">Effectuer les représentations </w:t>
      </w:r>
      <w:r w:rsidR="0019016C" w:rsidRPr="00AF60BB">
        <w:rPr>
          <w:rFonts w:cstheme="minorHAnsi"/>
        </w:rPr>
        <w:t>appr</w:t>
      </w:r>
      <w:r w:rsidR="00485608" w:rsidRPr="00AF60BB">
        <w:rPr>
          <w:rFonts w:cstheme="minorHAnsi"/>
        </w:rPr>
        <w:t>o</w:t>
      </w:r>
      <w:r w:rsidR="0019016C" w:rsidRPr="00AF60BB">
        <w:rPr>
          <w:rFonts w:cstheme="minorHAnsi"/>
        </w:rPr>
        <w:t xml:space="preserve">priées </w:t>
      </w:r>
      <w:r w:rsidR="00E62B6C" w:rsidRPr="00AF60BB">
        <w:rPr>
          <w:rFonts w:cstheme="minorHAnsi"/>
        </w:rPr>
        <w:t>selon les mandats confiés</w:t>
      </w:r>
      <w:r w:rsidR="0019016C" w:rsidRPr="00AF60BB">
        <w:rPr>
          <w:rFonts w:cstheme="minorHAnsi"/>
        </w:rPr>
        <w:t xml:space="preserve"> </w:t>
      </w:r>
    </w:p>
    <w:p w14:paraId="3C9ACE4C" w14:textId="7613F4EC" w:rsidR="003278C6" w:rsidRPr="00AF60BB" w:rsidRDefault="003278C6" w:rsidP="00AC4045">
      <w:pPr>
        <w:pStyle w:val="Paragraphedeliste"/>
        <w:numPr>
          <w:ilvl w:val="0"/>
          <w:numId w:val="3"/>
        </w:numPr>
        <w:rPr>
          <w:rFonts w:cstheme="minorHAnsi"/>
        </w:rPr>
      </w:pPr>
      <w:r w:rsidRPr="00AF60BB">
        <w:rPr>
          <w:rFonts w:cstheme="minorHAnsi"/>
        </w:rPr>
        <w:t xml:space="preserve">Favoriser les échanges et les collaborations </w:t>
      </w:r>
      <w:r w:rsidR="00F54EE3">
        <w:rPr>
          <w:rFonts w:cstheme="minorHAnsi"/>
        </w:rPr>
        <w:t xml:space="preserve">entre et </w:t>
      </w:r>
      <w:r w:rsidRPr="00AF60BB">
        <w:rPr>
          <w:rFonts w:cstheme="minorHAnsi"/>
        </w:rPr>
        <w:t xml:space="preserve">avec les </w:t>
      </w:r>
      <w:r w:rsidR="00F54EE3">
        <w:rPr>
          <w:rFonts w:cstheme="minorHAnsi"/>
        </w:rPr>
        <w:t xml:space="preserve">regroupements </w:t>
      </w:r>
      <w:r w:rsidRPr="00AF60BB">
        <w:rPr>
          <w:rFonts w:cstheme="minorHAnsi"/>
        </w:rPr>
        <w:t>membres</w:t>
      </w:r>
    </w:p>
    <w:p w14:paraId="76321FAD" w14:textId="7B43D48C" w:rsidR="002550CB" w:rsidRPr="00AF60BB" w:rsidRDefault="002550CB" w:rsidP="004F5D67">
      <w:pPr>
        <w:pStyle w:val="Paragraphedeliste"/>
        <w:numPr>
          <w:ilvl w:val="0"/>
          <w:numId w:val="3"/>
        </w:numPr>
        <w:rPr>
          <w:rFonts w:cstheme="minorHAnsi"/>
        </w:rPr>
      </w:pPr>
      <w:r w:rsidRPr="00AF60BB">
        <w:rPr>
          <w:rFonts w:cstheme="minorHAnsi"/>
        </w:rPr>
        <w:t xml:space="preserve">Contribuer à </w:t>
      </w:r>
      <w:r w:rsidR="00F54EE3">
        <w:rPr>
          <w:rFonts w:cstheme="minorHAnsi"/>
        </w:rPr>
        <w:t>la dynamisation</w:t>
      </w:r>
      <w:r w:rsidRPr="00AF60BB">
        <w:rPr>
          <w:rFonts w:cstheme="minorHAnsi"/>
        </w:rPr>
        <w:t xml:space="preserve"> de la vie associative de l’AQRIPH</w:t>
      </w:r>
      <w:r w:rsidR="00726B10" w:rsidRPr="00AF60BB">
        <w:rPr>
          <w:rFonts w:cstheme="minorHAnsi"/>
        </w:rPr>
        <w:t>.</w:t>
      </w:r>
    </w:p>
    <w:p w14:paraId="448D1396" w14:textId="7FA6894B" w:rsidR="00AC4045" w:rsidRPr="00AF60BB" w:rsidRDefault="008A0E68">
      <w:pPr>
        <w:rPr>
          <w:rFonts w:cstheme="minorHAnsi"/>
          <w:b/>
          <w:bCs/>
        </w:rPr>
      </w:pPr>
      <w:r w:rsidRPr="00AF60BB">
        <w:rPr>
          <w:rFonts w:cstheme="minorHAnsi"/>
          <w:b/>
          <w:bCs/>
        </w:rPr>
        <w:t>Exigences :</w:t>
      </w:r>
    </w:p>
    <w:p w14:paraId="58359321" w14:textId="186D39C6" w:rsidR="00EF737D" w:rsidRPr="00AF60BB" w:rsidRDefault="00EF737D" w:rsidP="007A08BE">
      <w:pPr>
        <w:pStyle w:val="Paragraphedeliste"/>
        <w:numPr>
          <w:ilvl w:val="0"/>
          <w:numId w:val="2"/>
        </w:numPr>
        <w:rPr>
          <w:rFonts w:cstheme="minorHAnsi"/>
        </w:rPr>
      </w:pPr>
      <w:r w:rsidRPr="00AF60BB">
        <w:rPr>
          <w:rFonts w:cstheme="minorHAnsi"/>
        </w:rPr>
        <w:t xml:space="preserve">Diplôme en droit, en </w:t>
      </w:r>
      <w:r w:rsidR="004173E6">
        <w:rPr>
          <w:rFonts w:cstheme="minorHAnsi"/>
        </w:rPr>
        <w:t>sociologie, sciences politiques</w:t>
      </w:r>
      <w:r w:rsidRPr="00AF60BB">
        <w:rPr>
          <w:rFonts w:cstheme="minorHAnsi"/>
        </w:rPr>
        <w:t xml:space="preserve"> ou </w:t>
      </w:r>
      <w:r w:rsidR="004173E6">
        <w:rPr>
          <w:rFonts w:cstheme="minorHAnsi"/>
        </w:rPr>
        <w:t>tout</w:t>
      </w:r>
      <w:r w:rsidRPr="00AF60BB">
        <w:rPr>
          <w:rFonts w:cstheme="minorHAnsi"/>
        </w:rPr>
        <w:t xml:space="preserve"> autre domaine pertinent</w:t>
      </w:r>
    </w:p>
    <w:p w14:paraId="6A8F0B8F" w14:textId="39F538AF" w:rsidR="005C602C" w:rsidRPr="00AF60BB" w:rsidRDefault="00565C3B" w:rsidP="007A08BE">
      <w:pPr>
        <w:pStyle w:val="Paragraphedeliste"/>
        <w:numPr>
          <w:ilvl w:val="0"/>
          <w:numId w:val="2"/>
        </w:numPr>
        <w:rPr>
          <w:rFonts w:cstheme="minorHAnsi"/>
        </w:rPr>
      </w:pPr>
      <w:r w:rsidRPr="00AF60BB">
        <w:rPr>
          <w:rFonts w:cstheme="minorHAnsi"/>
        </w:rPr>
        <w:t>Expérience approfondie en analyse</w:t>
      </w:r>
      <w:r w:rsidR="00581FEC" w:rsidRPr="00AF60BB">
        <w:rPr>
          <w:rFonts w:cstheme="minorHAnsi"/>
        </w:rPr>
        <w:t xml:space="preserve">, </w:t>
      </w:r>
      <w:r w:rsidRPr="00AF60BB">
        <w:rPr>
          <w:rFonts w:cstheme="minorHAnsi"/>
        </w:rPr>
        <w:t>rédaction</w:t>
      </w:r>
      <w:r w:rsidR="00581FEC" w:rsidRPr="00AF60BB">
        <w:rPr>
          <w:rFonts w:cstheme="minorHAnsi"/>
        </w:rPr>
        <w:t>, synthèse et vulgarisation de document</w:t>
      </w:r>
      <w:r w:rsidR="00201910" w:rsidRPr="00AF60BB">
        <w:rPr>
          <w:rFonts w:cstheme="minorHAnsi"/>
        </w:rPr>
        <w:t>s</w:t>
      </w:r>
    </w:p>
    <w:p w14:paraId="3C713BDE" w14:textId="345E324C" w:rsidR="005C602C" w:rsidRPr="00AF60BB" w:rsidRDefault="005C602C" w:rsidP="007A08BE">
      <w:pPr>
        <w:pStyle w:val="Paragraphedeliste"/>
        <w:numPr>
          <w:ilvl w:val="0"/>
          <w:numId w:val="2"/>
        </w:numPr>
        <w:rPr>
          <w:rFonts w:cstheme="minorHAnsi"/>
        </w:rPr>
      </w:pPr>
      <w:r w:rsidRPr="00AF60BB">
        <w:rPr>
          <w:rFonts w:cstheme="minorHAnsi"/>
        </w:rPr>
        <w:t>Connaissance du milieu communautaire</w:t>
      </w:r>
      <w:r w:rsidR="003278C6" w:rsidRPr="00AF60BB">
        <w:rPr>
          <w:rFonts w:cstheme="minorHAnsi"/>
        </w:rPr>
        <w:t xml:space="preserve"> au niveau national et régional</w:t>
      </w:r>
    </w:p>
    <w:p w14:paraId="73DAF6E5" w14:textId="78DC0011" w:rsidR="004D39B7" w:rsidRPr="00AF60BB" w:rsidRDefault="005310EB" w:rsidP="00D96C24">
      <w:pPr>
        <w:pStyle w:val="Paragraphedeliste"/>
        <w:numPr>
          <w:ilvl w:val="0"/>
          <w:numId w:val="2"/>
        </w:numPr>
        <w:rPr>
          <w:rFonts w:cstheme="minorHAnsi"/>
        </w:rPr>
      </w:pPr>
      <w:r w:rsidRPr="00AF60BB">
        <w:rPr>
          <w:rFonts w:cstheme="minorHAnsi"/>
        </w:rPr>
        <w:t xml:space="preserve">Bonnes capacités </w:t>
      </w:r>
      <w:r w:rsidR="004D39B7" w:rsidRPr="00AF60BB">
        <w:rPr>
          <w:rFonts w:cstheme="minorHAnsi"/>
        </w:rPr>
        <w:t>d’organisation, d’</w:t>
      </w:r>
      <w:r w:rsidR="00D96C24" w:rsidRPr="00AF60BB">
        <w:rPr>
          <w:rFonts w:cstheme="minorHAnsi"/>
        </w:rPr>
        <w:t>autonomie, d’initiatives</w:t>
      </w:r>
      <w:r w:rsidR="004D39B7" w:rsidRPr="00AF60BB">
        <w:rPr>
          <w:rFonts w:cstheme="minorHAnsi"/>
        </w:rPr>
        <w:t xml:space="preserve"> et de travail en équipe</w:t>
      </w:r>
    </w:p>
    <w:p w14:paraId="3DC20412" w14:textId="77777777" w:rsidR="003A0F15" w:rsidRDefault="007A08BE" w:rsidP="007A08BE">
      <w:pPr>
        <w:pStyle w:val="Paragraphedeliste"/>
        <w:numPr>
          <w:ilvl w:val="0"/>
          <w:numId w:val="2"/>
        </w:numPr>
        <w:rPr>
          <w:rFonts w:cstheme="minorHAnsi"/>
        </w:rPr>
      </w:pPr>
      <w:r w:rsidRPr="00AF60BB">
        <w:rPr>
          <w:rFonts w:cstheme="minorHAnsi"/>
        </w:rPr>
        <w:t>Excellente maîtrise de la langue française</w:t>
      </w:r>
      <w:r w:rsidR="00201910" w:rsidRPr="00AF60BB">
        <w:rPr>
          <w:rFonts w:cstheme="minorHAnsi"/>
        </w:rPr>
        <w:t xml:space="preserve"> et de la suite Office</w:t>
      </w:r>
    </w:p>
    <w:p w14:paraId="144DC731" w14:textId="32E72116" w:rsidR="008A0E68" w:rsidRPr="003A0F15" w:rsidRDefault="003A0F15" w:rsidP="003A0F15">
      <w:pPr>
        <w:pStyle w:val="Paragraphedeliste"/>
        <w:numPr>
          <w:ilvl w:val="0"/>
          <w:numId w:val="2"/>
        </w:numPr>
        <w:rPr>
          <w:rFonts w:cstheme="minorHAnsi"/>
        </w:rPr>
      </w:pPr>
      <w:r>
        <w:t>Une connaissance des enjeux qui concernent les personnes handicapées est un atout.</w:t>
      </w:r>
    </w:p>
    <w:p w14:paraId="21493A42" w14:textId="59E720A8" w:rsidR="00DA4E04" w:rsidRPr="00AF60BB" w:rsidRDefault="008A0E68">
      <w:pPr>
        <w:rPr>
          <w:rFonts w:cstheme="minorHAnsi"/>
          <w:b/>
          <w:bCs/>
        </w:rPr>
      </w:pPr>
      <w:r w:rsidRPr="00AF60BB">
        <w:rPr>
          <w:rFonts w:cstheme="minorHAnsi"/>
          <w:b/>
          <w:bCs/>
        </w:rPr>
        <w:t>Conditions de travail :</w:t>
      </w:r>
    </w:p>
    <w:p w14:paraId="5DD0CBFB" w14:textId="4ABAB9C9" w:rsidR="00814D1A" w:rsidRPr="00AF60BB" w:rsidRDefault="00814D1A" w:rsidP="00E67C9D">
      <w:pPr>
        <w:pStyle w:val="Paragraphedeliste"/>
        <w:numPr>
          <w:ilvl w:val="0"/>
          <w:numId w:val="1"/>
        </w:numPr>
        <w:rPr>
          <w:rFonts w:cstheme="minorHAnsi"/>
        </w:rPr>
      </w:pPr>
      <w:r w:rsidRPr="00AF60BB">
        <w:rPr>
          <w:rFonts w:cstheme="minorHAnsi"/>
        </w:rPr>
        <w:t>Poste permanent de 28 heures/semaine</w:t>
      </w:r>
      <w:r w:rsidR="00DD68B8" w:rsidRPr="00AF60BB">
        <w:rPr>
          <w:rFonts w:cstheme="minorHAnsi"/>
        </w:rPr>
        <w:t xml:space="preserve"> et salaire de 30$ l’heure</w:t>
      </w:r>
    </w:p>
    <w:p w14:paraId="0AF62A33" w14:textId="0C088097" w:rsidR="00E67C9D" w:rsidRPr="00AF60BB" w:rsidRDefault="00E67C9D" w:rsidP="00E67C9D">
      <w:pPr>
        <w:pStyle w:val="Paragraphedeliste"/>
        <w:numPr>
          <w:ilvl w:val="0"/>
          <w:numId w:val="1"/>
        </w:numPr>
        <w:rPr>
          <w:rFonts w:cstheme="minorHAnsi"/>
        </w:rPr>
      </w:pPr>
      <w:r w:rsidRPr="00AF60BB">
        <w:rPr>
          <w:rFonts w:cstheme="minorHAnsi"/>
        </w:rPr>
        <w:t xml:space="preserve">Télétravail </w:t>
      </w:r>
      <w:r w:rsidR="00372427" w:rsidRPr="00AF60BB">
        <w:rPr>
          <w:rFonts w:cstheme="minorHAnsi"/>
        </w:rPr>
        <w:t>avec des r</w:t>
      </w:r>
      <w:r w:rsidRPr="00AF60BB">
        <w:rPr>
          <w:rFonts w:cstheme="minorHAnsi"/>
        </w:rPr>
        <w:t xml:space="preserve">encontres occasionnelles en présentiel </w:t>
      </w:r>
      <w:r w:rsidR="003A0F15">
        <w:rPr>
          <w:rFonts w:cstheme="minorHAnsi"/>
        </w:rPr>
        <w:t xml:space="preserve">principalement </w:t>
      </w:r>
      <w:r w:rsidR="00372427" w:rsidRPr="00AF60BB">
        <w:rPr>
          <w:rFonts w:cstheme="minorHAnsi"/>
        </w:rPr>
        <w:t>à Québec</w:t>
      </w:r>
    </w:p>
    <w:p w14:paraId="4679B259" w14:textId="79CC5ED6" w:rsidR="009E6C14" w:rsidRPr="00AF60BB" w:rsidRDefault="003A0F15" w:rsidP="00201910">
      <w:pPr>
        <w:pStyle w:val="Paragraphedeliste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Plein d’autres</w:t>
      </w:r>
      <w:r w:rsidR="005179C4" w:rsidRPr="00AF60BB">
        <w:rPr>
          <w:rFonts w:cstheme="minorHAnsi"/>
        </w:rPr>
        <w:t xml:space="preserve"> avantages </w:t>
      </w:r>
      <w:r w:rsidR="007A08BE" w:rsidRPr="00AF60BB">
        <w:rPr>
          <w:rFonts w:cstheme="minorHAnsi"/>
        </w:rPr>
        <w:t>intéressants sous l’angle du bonheur au travail</w:t>
      </w:r>
      <w:r w:rsidR="00694F31" w:rsidRPr="00AF60BB">
        <w:rPr>
          <w:rFonts w:cstheme="minorHAnsi"/>
        </w:rPr>
        <w:t>.</w:t>
      </w:r>
    </w:p>
    <w:p w14:paraId="5404C274" w14:textId="636CACAF" w:rsidR="009254D8" w:rsidRDefault="006A2F98" w:rsidP="00694F31">
      <w:pPr>
        <w:jc w:val="both"/>
      </w:pPr>
      <w:r>
        <w:t xml:space="preserve">Entrée en fonction </w:t>
      </w:r>
      <w:r w:rsidR="00C524DF">
        <w:t xml:space="preserve">février </w:t>
      </w:r>
      <w:r w:rsidR="004B4782">
        <w:t>2025</w:t>
      </w:r>
      <w:r>
        <w:t>.</w:t>
      </w:r>
      <w:r w:rsidR="009254D8">
        <w:t xml:space="preserve"> </w:t>
      </w:r>
      <w:r w:rsidR="000B207D">
        <w:t xml:space="preserve">Merci de faire </w:t>
      </w:r>
      <w:r w:rsidR="00201910">
        <w:t xml:space="preserve">parvenir </w:t>
      </w:r>
      <w:r w:rsidR="00BE578D">
        <w:t>votre CV et une lettre de motivation au plus tard le</w:t>
      </w:r>
      <w:r w:rsidR="00335E04">
        <w:t xml:space="preserve"> </w:t>
      </w:r>
      <w:r w:rsidR="00C524DF">
        <w:t>17 janvier</w:t>
      </w:r>
      <w:r w:rsidR="004B4782">
        <w:t xml:space="preserve"> 2025 </w:t>
      </w:r>
      <w:r w:rsidR="003A0F15">
        <w:t xml:space="preserve">à mon attention </w:t>
      </w:r>
      <w:r w:rsidR="00511CC3">
        <w:t xml:space="preserve">au </w:t>
      </w:r>
      <w:r w:rsidR="000F7870">
        <w:t xml:space="preserve">courriel suivant : </w:t>
      </w:r>
      <w:hyperlink r:id="rId8" w:history="1">
        <w:r w:rsidRPr="005C310E">
          <w:rPr>
            <w:rStyle w:val="Hyperlien"/>
          </w:rPr>
          <w:t>aqriph@aqriph.com</w:t>
        </w:r>
      </w:hyperlink>
    </w:p>
    <w:p w14:paraId="7A6F5B23" w14:textId="1194BDED" w:rsidR="00B45D40" w:rsidRDefault="00B45D40" w:rsidP="00F26705">
      <w:r w:rsidRPr="009254D8">
        <w:rPr>
          <w:i/>
          <w:iCs/>
        </w:rPr>
        <w:t>Isabelle Tremblay</w:t>
      </w:r>
      <w:r>
        <w:t xml:space="preserve">, directrice de l’AQRIPH </w:t>
      </w:r>
      <w:r w:rsidR="00B60D05">
        <w:t>9</w:t>
      </w:r>
      <w:r w:rsidR="004B4782">
        <w:t xml:space="preserve"> décembre 2024</w:t>
      </w:r>
    </w:p>
    <w:sectPr w:rsidR="00B45D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BDD2B8" w14:textId="77777777" w:rsidR="00F96803" w:rsidRDefault="00F96803" w:rsidP="00F96803">
      <w:pPr>
        <w:spacing w:after="0" w:line="240" w:lineRule="auto"/>
      </w:pPr>
      <w:r>
        <w:separator/>
      </w:r>
    </w:p>
  </w:endnote>
  <w:endnote w:type="continuationSeparator" w:id="0">
    <w:p w14:paraId="5F28CD3D" w14:textId="77777777" w:rsidR="00F96803" w:rsidRDefault="00F96803" w:rsidP="00F96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4A2CE4" w14:textId="77777777" w:rsidR="00F96803" w:rsidRDefault="00F9680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6C2A3D" w14:textId="77777777" w:rsidR="00F96803" w:rsidRDefault="00F96803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09C1FF" w14:textId="77777777" w:rsidR="00F96803" w:rsidRDefault="00F9680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B49CB3" w14:textId="77777777" w:rsidR="00F96803" w:rsidRDefault="00F96803" w:rsidP="00F96803">
      <w:pPr>
        <w:spacing w:after="0" w:line="240" w:lineRule="auto"/>
      </w:pPr>
      <w:r>
        <w:separator/>
      </w:r>
    </w:p>
  </w:footnote>
  <w:footnote w:type="continuationSeparator" w:id="0">
    <w:p w14:paraId="4900B861" w14:textId="77777777" w:rsidR="00F96803" w:rsidRDefault="00F96803" w:rsidP="00F968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C410CF" w14:textId="77777777" w:rsidR="00F96803" w:rsidRDefault="00F9680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4B8830" w14:textId="77777777" w:rsidR="00F96803" w:rsidRDefault="00F96803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99A09E" w14:textId="77777777" w:rsidR="00F96803" w:rsidRDefault="00F9680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ED1BE3"/>
    <w:multiLevelType w:val="hybridMultilevel"/>
    <w:tmpl w:val="06A0973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74FB6"/>
    <w:multiLevelType w:val="hybridMultilevel"/>
    <w:tmpl w:val="5A54D72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B28E1"/>
    <w:multiLevelType w:val="hybridMultilevel"/>
    <w:tmpl w:val="DD4A09B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2647255">
    <w:abstractNumId w:val="2"/>
  </w:num>
  <w:num w:numId="2" w16cid:durableId="1218399683">
    <w:abstractNumId w:val="0"/>
  </w:num>
  <w:num w:numId="3" w16cid:durableId="18266269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A14"/>
    <w:rsid w:val="00027EC3"/>
    <w:rsid w:val="000B207D"/>
    <w:rsid w:val="000F7870"/>
    <w:rsid w:val="001004CA"/>
    <w:rsid w:val="001554D4"/>
    <w:rsid w:val="0017738A"/>
    <w:rsid w:val="0019016C"/>
    <w:rsid w:val="001D0E42"/>
    <w:rsid w:val="00201910"/>
    <w:rsid w:val="00222E4A"/>
    <w:rsid w:val="002348E4"/>
    <w:rsid w:val="002550CB"/>
    <w:rsid w:val="002555EF"/>
    <w:rsid w:val="002E2E2A"/>
    <w:rsid w:val="002E517A"/>
    <w:rsid w:val="002F01B4"/>
    <w:rsid w:val="002F14A9"/>
    <w:rsid w:val="00304AE3"/>
    <w:rsid w:val="003278C6"/>
    <w:rsid w:val="003325B7"/>
    <w:rsid w:val="00335E04"/>
    <w:rsid w:val="00352F33"/>
    <w:rsid w:val="00372427"/>
    <w:rsid w:val="003A010C"/>
    <w:rsid w:val="003A0F15"/>
    <w:rsid w:val="004173E6"/>
    <w:rsid w:val="00466AA2"/>
    <w:rsid w:val="00485608"/>
    <w:rsid w:val="004A1108"/>
    <w:rsid w:val="004B4782"/>
    <w:rsid w:val="004D39B7"/>
    <w:rsid w:val="004F5D67"/>
    <w:rsid w:val="00503C49"/>
    <w:rsid w:val="00511CC3"/>
    <w:rsid w:val="005179C4"/>
    <w:rsid w:val="005310EB"/>
    <w:rsid w:val="00531524"/>
    <w:rsid w:val="00553620"/>
    <w:rsid w:val="00553B0E"/>
    <w:rsid w:val="00565C3B"/>
    <w:rsid w:val="00581FEC"/>
    <w:rsid w:val="005A1F17"/>
    <w:rsid w:val="005A2AC6"/>
    <w:rsid w:val="005B433A"/>
    <w:rsid w:val="005C602C"/>
    <w:rsid w:val="005D37C4"/>
    <w:rsid w:val="00694F31"/>
    <w:rsid w:val="006A2F98"/>
    <w:rsid w:val="00702175"/>
    <w:rsid w:val="00720C5C"/>
    <w:rsid w:val="00726B10"/>
    <w:rsid w:val="00790692"/>
    <w:rsid w:val="00796B1A"/>
    <w:rsid w:val="007A08BE"/>
    <w:rsid w:val="007C6D26"/>
    <w:rsid w:val="007E434A"/>
    <w:rsid w:val="00813455"/>
    <w:rsid w:val="00814D1A"/>
    <w:rsid w:val="008968E6"/>
    <w:rsid w:val="008A0E68"/>
    <w:rsid w:val="008A541A"/>
    <w:rsid w:val="0090168B"/>
    <w:rsid w:val="009254D8"/>
    <w:rsid w:val="009616D8"/>
    <w:rsid w:val="00974F40"/>
    <w:rsid w:val="00986066"/>
    <w:rsid w:val="009A2F59"/>
    <w:rsid w:val="009E6C14"/>
    <w:rsid w:val="00AC4045"/>
    <w:rsid w:val="00AE2950"/>
    <w:rsid w:val="00AF60BB"/>
    <w:rsid w:val="00B45504"/>
    <w:rsid w:val="00B45D40"/>
    <w:rsid w:val="00B60D05"/>
    <w:rsid w:val="00B724C4"/>
    <w:rsid w:val="00BB08D7"/>
    <w:rsid w:val="00BE0D81"/>
    <w:rsid w:val="00BE578D"/>
    <w:rsid w:val="00BF6AC3"/>
    <w:rsid w:val="00C524DF"/>
    <w:rsid w:val="00C56726"/>
    <w:rsid w:val="00C835B0"/>
    <w:rsid w:val="00C97F33"/>
    <w:rsid w:val="00CB046C"/>
    <w:rsid w:val="00CC1135"/>
    <w:rsid w:val="00CF0A4F"/>
    <w:rsid w:val="00CF244B"/>
    <w:rsid w:val="00CF5A14"/>
    <w:rsid w:val="00D058D4"/>
    <w:rsid w:val="00D50094"/>
    <w:rsid w:val="00D96C24"/>
    <w:rsid w:val="00DA4E04"/>
    <w:rsid w:val="00DD68B8"/>
    <w:rsid w:val="00E14B24"/>
    <w:rsid w:val="00E1542C"/>
    <w:rsid w:val="00E62B6C"/>
    <w:rsid w:val="00E67C9D"/>
    <w:rsid w:val="00EA3D32"/>
    <w:rsid w:val="00EB2249"/>
    <w:rsid w:val="00EC551F"/>
    <w:rsid w:val="00EF737D"/>
    <w:rsid w:val="00F26705"/>
    <w:rsid w:val="00F54EE3"/>
    <w:rsid w:val="00F96803"/>
    <w:rsid w:val="00FC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37837"/>
  <w15:chartTrackingRefBased/>
  <w15:docId w15:val="{FEBFA107-EA55-4A49-8C27-9C66E047B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67C9D"/>
    <w:pPr>
      <w:ind w:left="720"/>
      <w:contextualSpacing/>
    </w:pPr>
  </w:style>
  <w:style w:type="character" w:styleId="Hyperlien">
    <w:name w:val="Hyperlink"/>
    <w:basedOn w:val="Policepardfaut"/>
    <w:uiPriority w:val="99"/>
    <w:unhideWhenUsed/>
    <w:rsid w:val="006A2F98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6A2F98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F9680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96803"/>
  </w:style>
  <w:style w:type="paragraph" w:styleId="Pieddepage">
    <w:name w:val="footer"/>
    <w:basedOn w:val="Normal"/>
    <w:link w:val="PieddepageCar"/>
    <w:uiPriority w:val="99"/>
    <w:unhideWhenUsed/>
    <w:rsid w:val="00F9680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96803"/>
  </w:style>
  <w:style w:type="character" w:styleId="Marquedecommentaire">
    <w:name w:val="annotation reference"/>
    <w:basedOn w:val="Policepardfaut"/>
    <w:uiPriority w:val="99"/>
    <w:semiHidden/>
    <w:unhideWhenUsed/>
    <w:rsid w:val="00C97F3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97F3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97F3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97F3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97F33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97F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7F33"/>
    <w:rPr>
      <w:rFonts w:ascii="Segoe UI" w:hAnsi="Segoe UI" w:cs="Segoe UI"/>
      <w:sz w:val="18"/>
      <w:szCs w:val="18"/>
    </w:rPr>
  </w:style>
  <w:style w:type="character" w:styleId="lev">
    <w:name w:val="Strong"/>
    <w:basedOn w:val="Policepardfaut"/>
    <w:uiPriority w:val="22"/>
    <w:qFormat/>
    <w:rsid w:val="00C97F33"/>
    <w:rPr>
      <w:b/>
      <w:bCs/>
    </w:rPr>
  </w:style>
  <w:style w:type="character" w:customStyle="1" w:styleId="cf01">
    <w:name w:val="cf01"/>
    <w:basedOn w:val="Policepardfaut"/>
    <w:rsid w:val="003278C6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323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qriph@aqriph.com" TargetMode="External"/><Relationship Id="rId13" Type="http://schemas.openxmlformats.org/officeDocument/2006/relationships/header" Target="header3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18D078915A1B4D9012C5912189332F" ma:contentTypeVersion="11" ma:contentTypeDescription="Crée un document." ma:contentTypeScope="" ma:versionID="145c190b6e10127a1666de0a73eac123">
  <xsd:schema xmlns:xsd="http://www.w3.org/2001/XMLSchema" xmlns:xs="http://www.w3.org/2001/XMLSchema" xmlns:p="http://schemas.microsoft.com/office/2006/metadata/properties" xmlns:ns2="5c3b56b7-4de4-492c-97fe-e706f7f9b69c" xmlns:ns3="e5d89e61-9a1c-4587-9c9e-76ad24d81c04" targetNamespace="http://schemas.microsoft.com/office/2006/metadata/properties" ma:root="true" ma:fieldsID="5fd30d63e2f2c69c03d66eb04caa72fd" ns2:_="" ns3:_="">
    <xsd:import namespace="5c3b56b7-4de4-492c-97fe-e706f7f9b69c"/>
    <xsd:import namespace="e5d89e61-9a1c-4587-9c9e-76ad24d81c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b56b7-4de4-492c-97fe-e706f7f9b6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445fa741-63b0-4201-9dc8-332fbfc37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d89e61-9a1c-4587-9c9e-76ad24d81c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1cb2879-a282-4ff7-9b42-36a134ea8e44}" ma:internalName="TaxCatchAll" ma:showField="CatchAllData" ma:web="e5d89e61-9a1c-4587-9c9e-76ad24d81c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d89e61-9a1c-4587-9c9e-76ad24d81c04" xsi:nil="true"/>
    <lcf76f155ced4ddcb4097134ff3c332f xmlns="5c3b56b7-4de4-492c-97fe-e706f7f9b69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D9FC968-B70F-46AD-99D2-6DA45965C05A}"/>
</file>

<file path=customXml/itemProps2.xml><?xml version="1.0" encoding="utf-8"?>
<ds:datastoreItem xmlns:ds="http://schemas.openxmlformats.org/officeDocument/2006/customXml" ds:itemID="{3AA182FD-18A8-40AA-9388-3E23B31BA105}"/>
</file>

<file path=customXml/itemProps3.xml><?xml version="1.0" encoding="utf-8"?>
<ds:datastoreItem xmlns:ds="http://schemas.openxmlformats.org/officeDocument/2006/customXml" ds:itemID="{23CB9FA9-1153-4877-B1CC-1E0F1F9060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376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Tremblay</dc:creator>
  <cp:keywords/>
  <dc:description/>
  <cp:lastModifiedBy>Isabelle Tremblay</cp:lastModifiedBy>
  <cp:revision>10</cp:revision>
  <dcterms:created xsi:type="dcterms:W3CDTF">2024-12-08T16:13:00Z</dcterms:created>
  <dcterms:modified xsi:type="dcterms:W3CDTF">2024-12-09T18:45:00Z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0x0101006418D078915A1B4D9012C5912189332F</vt:lpwstr>
  </property>
</Properties>
</file>